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9C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60" w:line="440" w:lineRule="exact"/>
        <w:jc w:val="center"/>
        <w:textAlignment w:val="auto"/>
      </w:pPr>
      <w:bookmarkStart w:id="0" w:name="_GoBack"/>
      <w:r>
        <w:rPr>
          <w:rFonts w:ascii="Times New Roman" w:hAnsi="Times New Roman" w:eastAsia="方正小标宋简体"/>
          <w:b w:val="0"/>
          <w:bCs w:val="0"/>
          <w:sz w:val="36"/>
          <w:szCs w:val="36"/>
        </w:rPr>
        <w:t>2026“欣悦”杯AI创新实践挑战赛</w:t>
      </w:r>
    </w:p>
    <w:p w14:paraId="1E870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0" w:line="440" w:lineRule="exact"/>
        <w:jc w:val="center"/>
        <w:textAlignment w:val="auto"/>
        <w:rPr>
          <w:rFonts w:ascii="Times New Roman" w:hAnsi="Times New Roman" w:eastAsia="仿宋" w:cs="Times New Roman"/>
          <w:kern w:val="0"/>
          <w:sz w:val="28"/>
          <w:szCs w:val="28"/>
        </w:rPr>
      </w:pPr>
      <w:r>
        <w:rPr>
          <w:rFonts w:ascii="Times New Roman" w:hAnsi="Times New Roman" w:eastAsia="方正小标宋简体"/>
          <w:sz w:val="36"/>
          <w:szCs w:val="36"/>
        </w:rPr>
        <w:t>系列培训通知</w:t>
      </w:r>
      <w:r>
        <w:rPr>
          <w:rFonts w:ascii="Times New Roman" w:hAnsi="Times New Roman" w:eastAsia="仿宋" w:cs="Times New Roman"/>
          <w:kern w:val="0"/>
          <w:sz w:val="28"/>
          <w:szCs w:val="28"/>
        </w:rPr>
        <w:t xml:space="preserve"> </w:t>
      </w:r>
    </w:p>
    <w:bookmarkEnd w:id="0"/>
    <w:p w14:paraId="73813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56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kern w:val="0"/>
          <w:sz w:val="28"/>
          <w:szCs w:val="28"/>
          <w:lang w:eastAsia="zh-CN"/>
        </w:rPr>
      </w:pPr>
      <w:r>
        <w:rPr>
          <w:rFonts w:ascii="Times New Roman" w:hAnsi="Times New Roman" w:eastAsia="仿宋" w:cs="Times New Roman"/>
          <w:kern w:val="0"/>
          <w:sz w:val="28"/>
          <w:szCs w:val="28"/>
        </w:rPr>
        <w:t>本次2026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eastAsia="zh-CN"/>
        </w:rPr>
        <w:t>“</w:t>
      </w:r>
      <w:r>
        <w:rPr>
          <w:rFonts w:ascii="Times New Roman" w:hAnsi="Times New Roman" w:eastAsia="仿宋" w:cs="Times New Roman"/>
          <w:kern w:val="0"/>
          <w:sz w:val="28"/>
          <w:szCs w:val="28"/>
        </w:rPr>
        <w:t>欣悦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eastAsia="zh-CN"/>
        </w:rPr>
        <w:t>”</w:t>
      </w:r>
      <w:r>
        <w:rPr>
          <w:rFonts w:ascii="Times New Roman" w:hAnsi="Times New Roman" w:eastAsia="仿宋" w:cs="Times New Roman"/>
          <w:kern w:val="0"/>
          <w:sz w:val="28"/>
          <w:szCs w:val="28"/>
        </w:rPr>
        <w:t>杯AI创新实践挑战赛报名已圆满结束，共有230余支团队成功报名。为帮助大家熟悉模型聚合服务平台实操要点，保障参赛作品顺利开发，赛事组委会将开展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/>
        </w:rPr>
        <w:t>系列</w:t>
      </w:r>
      <w:r>
        <w:rPr>
          <w:rFonts w:ascii="Times New Roman" w:hAnsi="Times New Roman" w:eastAsia="仿宋" w:cs="Times New Roman"/>
          <w:kern w:val="0"/>
          <w:sz w:val="28"/>
          <w:szCs w:val="28"/>
        </w:rPr>
        <w:t>线上技术培训，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/>
        </w:rPr>
        <w:t>第一场培训</w:t>
      </w:r>
      <w:r>
        <w:rPr>
          <w:rFonts w:ascii="Times New Roman" w:hAnsi="Times New Roman" w:eastAsia="仿宋" w:cs="Times New Roman"/>
          <w:kern w:val="0"/>
          <w:sz w:val="28"/>
          <w:szCs w:val="28"/>
        </w:rPr>
        <w:t>具体安排如下：</w:t>
      </w:r>
    </w:p>
    <w:p w14:paraId="1359B37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t>📌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培训主题：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模型聚合服务平台使用最佳实践 </w:t>
      </w:r>
    </w:p>
    <w:p w14:paraId="33D3D4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👨‍🏫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培训讲师：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吴其鲲 赛尔网络高级工程师 </w:t>
      </w:r>
    </w:p>
    <w:p w14:paraId="0D46A2E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⏰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培训时间：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2026 年 10 月 10 日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（周六）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 19:00—20:</w:t>
      </w:r>
      <w:r>
        <w:rPr>
          <w:rFonts w:hint="eastAsia"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0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0 </w:t>
      </w:r>
    </w:p>
    <w:p w14:paraId="2797D0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💻</w:t>
      </w: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会议平台：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 xml:space="preserve">腾讯会议 会议号：806-665-882 </w:t>
      </w:r>
    </w:p>
    <w:p w14:paraId="718A4A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216" w:leftChars="103" w:firstLine="202" w:firstLineChars="72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入会方式：</w:t>
      </w:r>
      <w:r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  <w:t>腾讯会议APP扫码入会</w:t>
      </w:r>
    </w:p>
    <w:p w14:paraId="55C24C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216" w:leftChars="103" w:firstLine="172" w:firstLineChars="72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1599565</wp:posOffset>
            </wp:positionH>
            <wp:positionV relativeFrom="paragraph">
              <wp:posOffset>48895</wp:posOffset>
            </wp:positionV>
            <wp:extent cx="1786255" cy="1824355"/>
            <wp:effectExtent l="0" t="0" r="4445" b="444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97887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280" w:firstLineChars="100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</w:p>
    <w:p w14:paraId="0666A0B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280" w:firstLineChars="100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</w:p>
    <w:p w14:paraId="458167F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280" w:firstLineChars="100"/>
        <w:textAlignment w:val="auto"/>
        <w:rPr>
          <w:rFonts w:ascii="Times New Roman" w:hAnsi="Times New Roman" w:eastAsia="仿宋" w:cs="Times New Roman"/>
          <w:kern w:val="0"/>
          <w:sz w:val="28"/>
          <w:szCs w:val="28"/>
          <w:lang w:val="en-US" w:eastAsia="zh-CN" w:bidi="ar-SA"/>
        </w:rPr>
      </w:pPr>
    </w:p>
    <w:p w14:paraId="45B609F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53FE169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5EBF4D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70B5D86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281" w:firstLineChars="100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lang w:val="en-US" w:eastAsia="zh-CN" w:bidi="ar-SA"/>
        </w:rPr>
        <w:t>相关说明</w:t>
      </w:r>
    </w:p>
    <w:p w14:paraId="0389CEE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本次培训面向所有参赛队伍，建议各团队安排核心成员参会，学习平台操作、资源调用等实操内容。</w:t>
      </w:r>
    </w:p>
    <w:p w14:paraId="6F74A24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培训预留答疑环节，大家可提前梳理平台使用相关疑问，培训中进行提问交流。</w:t>
      </w:r>
    </w:p>
    <w:p w14:paraId="7A38376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200" w:leftChars="0" w:hanging="36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请提前5分钟进入会议，测试网络与音频设备，保证顺利参会。</w:t>
      </w:r>
    </w:p>
    <w:p w14:paraId="55F8D9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-160" w:leftChars="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</w:p>
    <w:p w14:paraId="0E448A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117475</wp:posOffset>
            </wp:positionV>
            <wp:extent cx="1743075" cy="1570355"/>
            <wp:effectExtent l="255905" t="302895" r="258445" b="307975"/>
            <wp:wrapNone/>
            <wp:docPr id="1" name="图片 1" descr="赛事组委会章子-透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赛事组委会章子-透明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560000">
                      <a:off x="0" y="0"/>
                      <a:ext cx="174307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280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righ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2026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年度“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欣悦</w:t>
      </w: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杯AI创新实践挑战赛组委会</w:t>
      </w:r>
    </w:p>
    <w:p w14:paraId="454986A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right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0"/>
          <w:sz w:val="28"/>
          <w:szCs w:val="28"/>
          <w:lang w:val="en-US" w:eastAsia="zh-CN" w:bidi="ar-SA"/>
        </w:rPr>
        <w:t>2026年10月9日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72D22E4-B60F-4C4E-B44A-83ABFF5332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FE0CBC1-B77D-4588-8E43-7E6048DAC32B}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3" w:fontKey="{13D47400-F4CC-4092-9BE4-CE22FB5361A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0593AA"/>
    <w:multiLevelType w:val="multilevel"/>
    <w:tmpl w:val="A30593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14BDF"/>
    <w:rsid w:val="05FC5CD6"/>
    <w:rsid w:val="39931BF9"/>
    <w:rsid w:val="46420F73"/>
    <w:rsid w:val="58B14BDF"/>
    <w:rsid w:val="5B066F0D"/>
    <w:rsid w:val="7428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390</Characters>
  <Lines>0</Lines>
  <Paragraphs>0</Paragraphs>
  <TotalTime>0</TotalTime>
  <ScaleCrop>false</ScaleCrop>
  <LinksUpToDate>false</LinksUpToDate>
  <CharactersWithSpaces>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2026-10-09T11:13:00Z</dcterms:created>
  <dc:creator>曹佳佳</dc:creator>
  <cp:lastModifiedBy>曹佳佳</cp:lastModifiedBy>
  <dcterms:modified xsi:type="dcterms:W3CDTF">2026-10-12T02:56:50Z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19908478C32F4CC3943A90E4F69E1908_11</vt:lpwstr>
  </property>
  <property fmtid="{D5CDD505-2E9C-101B-9397-08002B2CF9AE}" pid="4" name="KSOTemplateDocerSaveRecord">
    <vt:lpwstr>eyJoZGlkIjoiOGE4MzI3YTJhODc3NTAxNzM3ZGNhMGIwZTc0MWQ2Y2EiLCJ1c2VySWQiOiI1NzkwODY4NjkifQ==</vt:lpwstr>
  </property>
</Properties>
</file>